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EF8" w:rsidRPr="00612E4C" w:rsidRDefault="00ED2EF8" w:rsidP="00ED2EF8">
      <w:pPr>
        <w:jc w:val="center"/>
        <w:rPr>
          <w:rFonts w:ascii="仿宋_GB2312" w:eastAsia="仿宋_GB2312"/>
          <w:b/>
          <w:sz w:val="32"/>
          <w:szCs w:val="32"/>
        </w:rPr>
      </w:pPr>
      <w:r w:rsidRPr="00612E4C">
        <w:rPr>
          <w:rFonts w:ascii="仿宋_GB2312" w:eastAsia="仿宋_GB2312" w:hint="eastAsia"/>
          <w:b/>
          <w:sz w:val="32"/>
          <w:szCs w:val="32"/>
        </w:rPr>
        <w:t>关于启动北京市自然科学基金资助项目验收工作的通知</w:t>
      </w:r>
    </w:p>
    <w:p w:rsidR="00612E4C" w:rsidRDefault="00612E4C" w:rsidP="00ED2EF8">
      <w:pPr>
        <w:rPr>
          <w:rFonts w:ascii="仿宋_GB2312" w:eastAsia="仿宋_GB2312"/>
          <w:sz w:val="28"/>
          <w:szCs w:val="28"/>
        </w:rPr>
      </w:pPr>
    </w:p>
    <w:p w:rsidR="00ED2EF8" w:rsidRPr="00ED2EF8" w:rsidRDefault="00ED2EF8" w:rsidP="00ED2EF8">
      <w:pPr>
        <w:rPr>
          <w:rFonts w:ascii="仿宋_GB2312" w:eastAsia="仿宋_GB2312"/>
          <w:sz w:val="28"/>
          <w:szCs w:val="28"/>
        </w:rPr>
      </w:pPr>
      <w:r w:rsidRPr="00ED2EF8">
        <w:rPr>
          <w:rFonts w:ascii="仿宋_GB2312" w:eastAsia="仿宋_GB2312" w:hint="eastAsia"/>
          <w:sz w:val="28"/>
          <w:szCs w:val="28"/>
        </w:rPr>
        <w:t>各相关单位及项目负责人：</w:t>
      </w:r>
    </w:p>
    <w:p w:rsidR="00ED2EF8" w:rsidRPr="00ED2EF8" w:rsidRDefault="00ED2EF8" w:rsidP="000D3624">
      <w:pPr>
        <w:ind w:firstLineChars="200" w:firstLine="560"/>
        <w:rPr>
          <w:rFonts w:ascii="仿宋_GB2312" w:eastAsia="仿宋_GB2312"/>
          <w:sz w:val="28"/>
          <w:szCs w:val="28"/>
        </w:rPr>
      </w:pPr>
      <w:r w:rsidRPr="00ED2EF8">
        <w:rPr>
          <w:rFonts w:ascii="仿宋_GB2312" w:eastAsia="仿宋_GB2312" w:hint="eastAsia"/>
          <w:sz w:val="28"/>
          <w:szCs w:val="28"/>
        </w:rPr>
        <w:t>北京市自然基金办现启动任务完成时间为201</w:t>
      </w:r>
      <w:r w:rsidR="0016614F">
        <w:rPr>
          <w:rFonts w:ascii="仿宋_GB2312" w:eastAsia="仿宋_GB2312" w:hint="eastAsia"/>
          <w:sz w:val="28"/>
          <w:szCs w:val="28"/>
        </w:rPr>
        <w:t>8</w:t>
      </w:r>
      <w:r w:rsidRPr="00ED2EF8">
        <w:rPr>
          <w:rFonts w:ascii="仿宋_GB2312" w:eastAsia="仿宋_GB2312" w:hint="eastAsia"/>
          <w:sz w:val="28"/>
          <w:szCs w:val="28"/>
        </w:rPr>
        <w:t>年12月的北京市自然科学基金资助项目的验收工作。现将验收安排通知如下：</w:t>
      </w:r>
    </w:p>
    <w:p w:rsidR="00ED2EF8" w:rsidRPr="007B4928" w:rsidRDefault="00ED2EF8" w:rsidP="00ED2EF8">
      <w:pPr>
        <w:pStyle w:val="a3"/>
        <w:numPr>
          <w:ilvl w:val="0"/>
          <w:numId w:val="1"/>
        </w:numPr>
        <w:ind w:firstLineChars="0"/>
        <w:rPr>
          <w:rFonts w:ascii="仿宋_GB2312" w:eastAsia="仿宋_GB2312"/>
          <w:b/>
          <w:sz w:val="28"/>
          <w:szCs w:val="28"/>
        </w:rPr>
      </w:pPr>
      <w:r w:rsidRPr="007B4928">
        <w:rPr>
          <w:rFonts w:ascii="仿宋_GB2312" w:eastAsia="仿宋_GB2312" w:hint="eastAsia"/>
          <w:b/>
          <w:sz w:val="28"/>
          <w:szCs w:val="28"/>
        </w:rPr>
        <w:t>验收项目工作</w:t>
      </w:r>
      <w:r w:rsidR="00AF05F7">
        <w:rPr>
          <w:rFonts w:ascii="仿宋_GB2312" w:eastAsia="仿宋_GB2312" w:hint="eastAsia"/>
          <w:b/>
          <w:sz w:val="28"/>
          <w:szCs w:val="28"/>
        </w:rPr>
        <w:t>填报</w:t>
      </w:r>
      <w:r w:rsidRPr="007B4928">
        <w:rPr>
          <w:rFonts w:ascii="仿宋_GB2312" w:eastAsia="仿宋_GB2312" w:hint="eastAsia"/>
          <w:b/>
          <w:sz w:val="28"/>
          <w:szCs w:val="28"/>
        </w:rPr>
        <w:t>阶段</w:t>
      </w:r>
    </w:p>
    <w:p w:rsidR="00ED2EF8" w:rsidRDefault="00921428" w:rsidP="00ED2EF8">
      <w:pPr>
        <w:rPr>
          <w:rFonts w:ascii="仿宋_GB2312" w:eastAsia="仿宋_GB2312"/>
          <w:sz w:val="28"/>
          <w:szCs w:val="28"/>
        </w:rPr>
      </w:pPr>
      <w:r w:rsidRPr="00ED2EF8">
        <w:rPr>
          <w:rFonts w:ascii="仿宋_GB2312" w:eastAsia="仿宋_GB2312" w:hint="eastAsia"/>
          <w:sz w:val="28"/>
          <w:szCs w:val="28"/>
        </w:rPr>
        <w:t>201</w:t>
      </w:r>
      <w:r w:rsidR="0016614F">
        <w:rPr>
          <w:rFonts w:ascii="仿宋_GB2312" w:eastAsia="仿宋_GB2312" w:hint="eastAsia"/>
          <w:sz w:val="28"/>
          <w:szCs w:val="28"/>
        </w:rPr>
        <w:t>8</w:t>
      </w:r>
      <w:r w:rsidRPr="00ED2EF8">
        <w:rPr>
          <w:rFonts w:ascii="仿宋_GB2312" w:eastAsia="仿宋_GB2312" w:hint="eastAsia"/>
          <w:sz w:val="28"/>
          <w:szCs w:val="28"/>
        </w:rPr>
        <w:t>年12月</w:t>
      </w:r>
      <w:r w:rsidR="00AF05F7">
        <w:rPr>
          <w:rFonts w:ascii="仿宋_GB2312" w:eastAsia="仿宋_GB2312" w:hint="eastAsia"/>
          <w:sz w:val="28"/>
          <w:szCs w:val="28"/>
        </w:rPr>
        <w:t>1</w:t>
      </w:r>
      <w:r w:rsidRPr="00ED2EF8">
        <w:rPr>
          <w:rFonts w:ascii="仿宋_GB2312" w:eastAsia="仿宋_GB2312" w:hint="eastAsia"/>
          <w:sz w:val="28"/>
          <w:szCs w:val="28"/>
        </w:rPr>
        <w:t>日</w:t>
      </w:r>
      <w:r>
        <w:rPr>
          <w:rFonts w:ascii="仿宋_GB2312" w:eastAsia="仿宋_GB2312" w:hint="eastAsia"/>
          <w:sz w:val="28"/>
          <w:szCs w:val="28"/>
        </w:rPr>
        <w:t>：北京市自然科学基金项目验收评价系统</w:t>
      </w:r>
      <w:r w:rsidRPr="00ED2EF8">
        <w:rPr>
          <w:rFonts w:ascii="仿宋_GB2312" w:eastAsia="仿宋_GB2312" w:hint="eastAsia"/>
          <w:sz w:val="28"/>
          <w:szCs w:val="28"/>
        </w:rPr>
        <w:t>网上填报材料</w:t>
      </w:r>
      <w:r>
        <w:rPr>
          <w:rFonts w:ascii="仿宋_GB2312" w:eastAsia="仿宋_GB2312" w:hint="eastAsia"/>
          <w:sz w:val="28"/>
          <w:szCs w:val="28"/>
        </w:rPr>
        <w:t>开始。</w:t>
      </w:r>
    </w:p>
    <w:p w:rsidR="00B83CEB" w:rsidRDefault="00921428" w:rsidP="00ED2EF8">
      <w:pPr>
        <w:rPr>
          <w:rFonts w:ascii="仿宋_GB2312" w:eastAsia="仿宋_GB2312"/>
          <w:sz w:val="28"/>
          <w:szCs w:val="28"/>
        </w:rPr>
      </w:pPr>
      <w:r w:rsidRPr="00ED2EF8">
        <w:rPr>
          <w:rFonts w:ascii="仿宋_GB2312" w:eastAsia="仿宋_GB2312" w:hint="eastAsia"/>
          <w:sz w:val="28"/>
          <w:szCs w:val="28"/>
        </w:rPr>
        <w:t>201</w:t>
      </w:r>
      <w:r w:rsidR="0016614F">
        <w:rPr>
          <w:rFonts w:ascii="仿宋_GB2312" w:eastAsia="仿宋_GB2312" w:hint="eastAsia"/>
          <w:sz w:val="28"/>
          <w:szCs w:val="28"/>
        </w:rPr>
        <w:t>8</w:t>
      </w:r>
      <w:r w:rsidRPr="00ED2EF8">
        <w:rPr>
          <w:rFonts w:ascii="仿宋_GB2312" w:eastAsia="仿宋_GB2312" w:hint="eastAsia"/>
          <w:sz w:val="28"/>
          <w:szCs w:val="28"/>
        </w:rPr>
        <w:t>年12月</w:t>
      </w:r>
      <w:r w:rsidR="00AF05F7">
        <w:rPr>
          <w:rFonts w:ascii="仿宋_GB2312" w:eastAsia="仿宋_GB2312"/>
          <w:sz w:val="28"/>
          <w:szCs w:val="28"/>
        </w:rPr>
        <w:t>1</w:t>
      </w:r>
      <w:r w:rsidRPr="00ED2EF8">
        <w:rPr>
          <w:rFonts w:ascii="仿宋_GB2312" w:eastAsia="仿宋_GB2312" w:hint="eastAsia"/>
          <w:sz w:val="28"/>
          <w:szCs w:val="28"/>
        </w:rPr>
        <w:t>日至201</w:t>
      </w:r>
      <w:r w:rsidR="0016614F">
        <w:rPr>
          <w:rFonts w:ascii="仿宋_GB2312" w:eastAsia="仿宋_GB2312" w:hint="eastAsia"/>
          <w:sz w:val="28"/>
          <w:szCs w:val="28"/>
        </w:rPr>
        <w:t>8</w:t>
      </w:r>
      <w:r w:rsidRPr="00ED2EF8">
        <w:rPr>
          <w:rFonts w:ascii="仿宋_GB2312" w:eastAsia="仿宋_GB2312" w:hint="eastAsia"/>
          <w:sz w:val="28"/>
          <w:szCs w:val="28"/>
        </w:rPr>
        <w:t>年1</w:t>
      </w:r>
      <w:r>
        <w:rPr>
          <w:rFonts w:ascii="仿宋_GB2312" w:eastAsia="仿宋_GB2312"/>
          <w:sz w:val="28"/>
          <w:szCs w:val="28"/>
        </w:rPr>
        <w:t>2</w:t>
      </w:r>
      <w:r w:rsidRPr="00ED2EF8">
        <w:rPr>
          <w:rFonts w:ascii="仿宋_GB2312" w:eastAsia="仿宋_GB2312" w:hint="eastAsia"/>
          <w:sz w:val="28"/>
          <w:szCs w:val="28"/>
        </w:rPr>
        <w:t>月</w:t>
      </w:r>
      <w:r w:rsidR="00AF05F7">
        <w:rPr>
          <w:rFonts w:ascii="仿宋_GB2312" w:eastAsia="仿宋_GB2312"/>
          <w:sz w:val="28"/>
          <w:szCs w:val="28"/>
        </w:rPr>
        <w:t>25</w:t>
      </w:r>
      <w:r>
        <w:rPr>
          <w:rFonts w:ascii="仿宋_GB2312" w:eastAsia="仿宋_GB2312" w:hint="eastAsia"/>
          <w:sz w:val="28"/>
          <w:szCs w:val="28"/>
        </w:rPr>
        <w:t>日：</w:t>
      </w:r>
      <w:r w:rsidR="00ED2EF8">
        <w:rPr>
          <w:rFonts w:ascii="仿宋_GB2312" w:eastAsia="仿宋_GB2312" w:hint="eastAsia"/>
          <w:sz w:val="28"/>
          <w:szCs w:val="28"/>
        </w:rPr>
        <w:t>项目负责人通过市基金</w:t>
      </w:r>
      <w:r w:rsidR="00ED2EF8" w:rsidRPr="00ED2EF8">
        <w:rPr>
          <w:rFonts w:ascii="仿宋_GB2312" w:eastAsia="仿宋_GB2312" w:hint="eastAsia"/>
          <w:sz w:val="28"/>
          <w:szCs w:val="28"/>
        </w:rPr>
        <w:t>工作系统在线填写提交验收材料</w:t>
      </w:r>
      <w:r>
        <w:rPr>
          <w:rFonts w:ascii="仿宋_GB2312" w:eastAsia="仿宋_GB2312" w:hint="eastAsia"/>
          <w:sz w:val="28"/>
          <w:szCs w:val="28"/>
        </w:rPr>
        <w:t>，</w:t>
      </w:r>
      <w:r w:rsidR="00ED2EF8">
        <w:rPr>
          <w:rFonts w:ascii="仿宋_GB2312" w:eastAsia="仿宋_GB2312" w:hint="eastAsia"/>
          <w:sz w:val="28"/>
          <w:szCs w:val="28"/>
        </w:rPr>
        <w:t>请</w:t>
      </w:r>
      <w:r w:rsidR="00ED2EF8">
        <w:rPr>
          <w:rFonts w:ascii="仿宋_GB2312" w:eastAsia="仿宋_GB2312"/>
          <w:sz w:val="28"/>
          <w:szCs w:val="28"/>
        </w:rPr>
        <w:t>各负责人提前</w:t>
      </w:r>
      <w:r w:rsidR="00ED2EF8">
        <w:rPr>
          <w:rFonts w:ascii="仿宋_GB2312" w:eastAsia="仿宋_GB2312" w:hint="eastAsia"/>
          <w:sz w:val="28"/>
          <w:szCs w:val="28"/>
        </w:rPr>
        <w:t>撰写</w:t>
      </w:r>
      <w:r w:rsidR="00ED2EF8">
        <w:rPr>
          <w:rFonts w:ascii="仿宋_GB2312" w:eastAsia="仿宋_GB2312"/>
          <w:sz w:val="28"/>
          <w:szCs w:val="28"/>
        </w:rPr>
        <w:t>好验收材料，一旦网上填报开始，尽快填写。</w:t>
      </w:r>
    </w:p>
    <w:p w:rsidR="002369AB" w:rsidRDefault="002369AB" w:rsidP="00ED2EF8">
      <w:pPr>
        <w:rPr>
          <w:rFonts w:ascii="仿宋_GB2312" w:eastAsia="仿宋_GB2312"/>
          <w:sz w:val="28"/>
          <w:szCs w:val="28"/>
        </w:rPr>
      </w:pPr>
      <w:r>
        <w:rPr>
          <w:rFonts w:ascii="仿宋_GB2312" w:eastAsia="仿宋_GB2312" w:hint="eastAsia"/>
          <w:sz w:val="28"/>
          <w:szCs w:val="28"/>
        </w:rPr>
        <w:t>12月</w:t>
      </w:r>
      <w:r w:rsidR="00AF05F7">
        <w:rPr>
          <w:rFonts w:ascii="仿宋_GB2312" w:eastAsia="仿宋_GB2312"/>
          <w:sz w:val="28"/>
          <w:szCs w:val="28"/>
        </w:rPr>
        <w:t>25</w:t>
      </w:r>
      <w:r>
        <w:rPr>
          <w:rFonts w:ascii="仿宋_GB2312" w:eastAsia="仿宋_GB2312" w:hint="eastAsia"/>
          <w:sz w:val="28"/>
          <w:szCs w:val="28"/>
        </w:rPr>
        <w:t>日提交</w:t>
      </w:r>
      <w:r>
        <w:rPr>
          <w:rFonts w:ascii="仿宋_GB2312" w:eastAsia="仿宋_GB2312"/>
          <w:sz w:val="28"/>
          <w:szCs w:val="28"/>
        </w:rPr>
        <w:t>材料后，</w:t>
      </w:r>
      <w:r>
        <w:rPr>
          <w:rFonts w:ascii="仿宋_GB2312" w:eastAsia="仿宋_GB2312" w:hint="eastAsia"/>
          <w:sz w:val="28"/>
          <w:szCs w:val="28"/>
        </w:rPr>
        <w:t>学校</w:t>
      </w:r>
      <w:r w:rsidRPr="002369AB">
        <w:rPr>
          <w:rFonts w:ascii="仿宋_GB2312" w:eastAsia="仿宋_GB2312" w:hint="eastAsia"/>
          <w:sz w:val="28"/>
          <w:szCs w:val="28"/>
        </w:rPr>
        <w:t>统一安排进行材料审核等工作，并根据专家验收意见及项目任务完成情况、经费使用情况等，在验收综合意见中对验收项目进行评价，评价结论分为优秀、良好、一般和差，评价为优秀的项目原则上不超过本单位本次验收数量的</w:t>
      </w:r>
      <w:r w:rsidR="0016614F">
        <w:rPr>
          <w:rFonts w:ascii="仿宋_GB2312" w:eastAsia="仿宋_GB2312" w:hint="eastAsia"/>
          <w:sz w:val="28"/>
          <w:szCs w:val="28"/>
        </w:rPr>
        <w:t>1</w:t>
      </w:r>
      <w:r w:rsidRPr="002369AB">
        <w:rPr>
          <w:rFonts w:ascii="仿宋_GB2312" w:eastAsia="仿宋_GB2312" w:hint="eastAsia"/>
          <w:sz w:val="28"/>
          <w:szCs w:val="28"/>
        </w:rPr>
        <w:t>0%。</w:t>
      </w:r>
    </w:p>
    <w:p w:rsidR="008411A5" w:rsidRPr="008411A5" w:rsidRDefault="008411A5" w:rsidP="00ED2EF8">
      <w:pPr>
        <w:rPr>
          <w:rFonts w:ascii="仿宋_GB2312" w:eastAsia="仿宋_GB2312"/>
          <w:sz w:val="28"/>
          <w:szCs w:val="28"/>
        </w:rPr>
      </w:pPr>
      <w:r w:rsidRPr="008411A5">
        <w:rPr>
          <w:rFonts w:ascii="仿宋_GB2312" w:eastAsia="仿宋_GB2312" w:hint="eastAsia"/>
          <w:sz w:val="28"/>
          <w:szCs w:val="28"/>
        </w:rPr>
        <w:t>集中会议验收：为更好的遴选优秀项目成果，促进基金项目成果价值利用，并加强对延期项目的督导，基金办将对部分项目安排集中会议验收。集中会议验收的项目包括：</w:t>
      </w:r>
      <w:r w:rsidRPr="008411A5">
        <w:rPr>
          <w:rFonts w:ascii="仿宋_GB2312" w:eastAsia="仿宋_GB2312" w:hint="eastAsia"/>
          <w:b/>
          <w:sz w:val="28"/>
          <w:szCs w:val="28"/>
          <w:highlight w:val="yellow"/>
        </w:rPr>
        <w:t>重点项目</w:t>
      </w:r>
      <w:r w:rsidRPr="008411A5">
        <w:rPr>
          <w:rFonts w:ascii="仿宋_GB2312" w:eastAsia="仿宋_GB2312" w:hint="eastAsia"/>
          <w:sz w:val="28"/>
          <w:szCs w:val="28"/>
        </w:rPr>
        <w:t>、联合资助项目、京津冀基础研究合作专项、依托单位推荐项目、项目负责人自荐项目、基金办抽查项目及</w:t>
      </w:r>
      <w:r w:rsidRPr="0016614F">
        <w:rPr>
          <w:rFonts w:ascii="仿宋_GB2312" w:eastAsia="仿宋_GB2312" w:hint="eastAsia"/>
          <w:sz w:val="28"/>
          <w:szCs w:val="28"/>
          <w:highlight w:val="yellow"/>
        </w:rPr>
        <w:t>延期至201</w:t>
      </w:r>
      <w:r w:rsidR="0016614F" w:rsidRPr="0016614F">
        <w:rPr>
          <w:rFonts w:ascii="仿宋_GB2312" w:eastAsia="仿宋_GB2312" w:hint="eastAsia"/>
          <w:sz w:val="28"/>
          <w:szCs w:val="28"/>
          <w:highlight w:val="yellow"/>
        </w:rPr>
        <w:t>8</w:t>
      </w:r>
      <w:r w:rsidRPr="0016614F">
        <w:rPr>
          <w:rFonts w:ascii="仿宋_GB2312" w:eastAsia="仿宋_GB2312" w:hint="eastAsia"/>
          <w:sz w:val="28"/>
          <w:szCs w:val="28"/>
          <w:highlight w:val="yellow"/>
        </w:rPr>
        <w:t>年12月的项目</w:t>
      </w:r>
      <w:r w:rsidR="00A43442">
        <w:rPr>
          <w:rFonts w:ascii="仿宋_GB2312" w:eastAsia="仿宋_GB2312" w:hint="eastAsia"/>
          <w:sz w:val="28"/>
          <w:szCs w:val="28"/>
        </w:rPr>
        <w:t>等。科技处将</w:t>
      </w:r>
      <w:r w:rsidRPr="008411A5">
        <w:rPr>
          <w:rFonts w:ascii="仿宋_GB2312" w:eastAsia="仿宋_GB2312" w:hint="eastAsia"/>
          <w:sz w:val="28"/>
          <w:szCs w:val="28"/>
        </w:rPr>
        <w:t>于201</w:t>
      </w:r>
      <w:r w:rsidR="0016614F">
        <w:rPr>
          <w:rFonts w:ascii="仿宋_GB2312" w:eastAsia="仿宋_GB2312" w:hint="eastAsia"/>
          <w:sz w:val="28"/>
          <w:szCs w:val="28"/>
        </w:rPr>
        <w:t>8</w:t>
      </w:r>
      <w:r w:rsidRPr="008411A5">
        <w:rPr>
          <w:rFonts w:ascii="仿宋_GB2312" w:eastAsia="仿宋_GB2312" w:hint="eastAsia"/>
          <w:sz w:val="28"/>
          <w:szCs w:val="28"/>
        </w:rPr>
        <w:t>年12月15日前将参加集中会议验收的项目名单反馈至bjnsfys@126.com邮箱。参加集中会议验收的项目应在201</w:t>
      </w:r>
      <w:r w:rsidR="00A43442">
        <w:rPr>
          <w:rFonts w:ascii="仿宋_GB2312" w:eastAsia="仿宋_GB2312"/>
          <w:sz w:val="28"/>
          <w:szCs w:val="28"/>
        </w:rPr>
        <w:t>9</w:t>
      </w:r>
      <w:r w:rsidRPr="008411A5">
        <w:rPr>
          <w:rFonts w:ascii="仿宋_GB2312" w:eastAsia="仿宋_GB2312" w:hint="eastAsia"/>
          <w:sz w:val="28"/>
          <w:szCs w:val="28"/>
        </w:rPr>
        <w:t>年1月1</w:t>
      </w:r>
      <w:r w:rsidR="0016614F">
        <w:rPr>
          <w:rFonts w:ascii="仿宋_GB2312" w:eastAsia="仿宋_GB2312" w:hint="eastAsia"/>
          <w:sz w:val="28"/>
          <w:szCs w:val="28"/>
        </w:rPr>
        <w:t>0</w:t>
      </w:r>
      <w:r w:rsidRPr="008411A5">
        <w:rPr>
          <w:rFonts w:ascii="仿宋_GB2312" w:eastAsia="仿宋_GB2312" w:hint="eastAsia"/>
          <w:sz w:val="28"/>
          <w:szCs w:val="28"/>
        </w:rPr>
        <w:t>日前完成验收材</w:t>
      </w:r>
      <w:r w:rsidRPr="008411A5">
        <w:rPr>
          <w:rFonts w:ascii="仿宋_GB2312" w:eastAsia="仿宋_GB2312" w:hint="eastAsia"/>
          <w:sz w:val="28"/>
          <w:szCs w:val="28"/>
        </w:rPr>
        <w:lastRenderedPageBreak/>
        <w:t>料的网上提交工作。基金办拟于201</w:t>
      </w:r>
      <w:r w:rsidR="00A43442">
        <w:rPr>
          <w:rFonts w:ascii="仿宋_GB2312" w:eastAsia="仿宋_GB2312"/>
          <w:sz w:val="28"/>
          <w:szCs w:val="28"/>
        </w:rPr>
        <w:t>9</w:t>
      </w:r>
      <w:r w:rsidRPr="008411A5">
        <w:rPr>
          <w:rFonts w:ascii="仿宋_GB2312" w:eastAsia="仿宋_GB2312" w:hint="eastAsia"/>
          <w:sz w:val="28"/>
          <w:szCs w:val="28"/>
        </w:rPr>
        <w:t>年1月1</w:t>
      </w:r>
      <w:r w:rsidR="0016614F">
        <w:rPr>
          <w:rFonts w:ascii="仿宋_GB2312" w:eastAsia="仿宋_GB2312" w:hint="eastAsia"/>
          <w:sz w:val="28"/>
          <w:szCs w:val="28"/>
        </w:rPr>
        <w:t>4</w:t>
      </w:r>
      <w:r w:rsidRPr="008411A5">
        <w:rPr>
          <w:rFonts w:ascii="仿宋_GB2312" w:eastAsia="仿宋_GB2312" w:hint="eastAsia"/>
          <w:sz w:val="28"/>
          <w:szCs w:val="28"/>
        </w:rPr>
        <w:t>-2</w:t>
      </w:r>
      <w:r w:rsidR="0016614F">
        <w:rPr>
          <w:rFonts w:ascii="仿宋_GB2312" w:eastAsia="仿宋_GB2312" w:hint="eastAsia"/>
          <w:sz w:val="28"/>
          <w:szCs w:val="28"/>
        </w:rPr>
        <w:t>5</w:t>
      </w:r>
      <w:r w:rsidRPr="008411A5">
        <w:rPr>
          <w:rFonts w:ascii="仿宋_GB2312" w:eastAsia="仿宋_GB2312" w:hint="eastAsia"/>
          <w:sz w:val="28"/>
          <w:szCs w:val="28"/>
        </w:rPr>
        <w:t>日进行集中会议验收。</w:t>
      </w:r>
    </w:p>
    <w:p w:rsidR="007B4928" w:rsidRPr="007B4928" w:rsidRDefault="00103314" w:rsidP="007B4928">
      <w:pPr>
        <w:pStyle w:val="a3"/>
        <w:numPr>
          <w:ilvl w:val="0"/>
          <w:numId w:val="1"/>
        </w:numPr>
        <w:ind w:firstLineChars="0"/>
        <w:rPr>
          <w:rFonts w:ascii="仿宋_GB2312" w:eastAsia="仿宋_GB2312"/>
          <w:b/>
          <w:sz w:val="28"/>
          <w:szCs w:val="28"/>
        </w:rPr>
      </w:pPr>
      <w:r w:rsidRPr="007B4928">
        <w:rPr>
          <w:rFonts w:ascii="仿宋_GB2312" w:eastAsia="仿宋_GB2312" w:hint="eastAsia"/>
          <w:b/>
          <w:sz w:val="28"/>
          <w:szCs w:val="28"/>
        </w:rPr>
        <w:t>验收</w:t>
      </w:r>
      <w:r w:rsidRPr="007B4928">
        <w:rPr>
          <w:rFonts w:ascii="仿宋_GB2312" w:eastAsia="仿宋_GB2312"/>
          <w:b/>
          <w:sz w:val="28"/>
          <w:szCs w:val="28"/>
        </w:rPr>
        <w:t>完毕后，</w:t>
      </w:r>
      <w:r w:rsidR="002369AB" w:rsidRPr="007B4928">
        <w:rPr>
          <w:rFonts w:ascii="仿宋_GB2312" w:eastAsia="仿宋_GB2312" w:hint="eastAsia"/>
          <w:b/>
          <w:sz w:val="28"/>
          <w:szCs w:val="28"/>
        </w:rPr>
        <w:t>接收纸质材料</w:t>
      </w:r>
    </w:p>
    <w:p w:rsidR="002369AB" w:rsidRPr="007B4928" w:rsidRDefault="002369AB" w:rsidP="007B4928">
      <w:pPr>
        <w:rPr>
          <w:rFonts w:ascii="仿宋_GB2312" w:eastAsia="仿宋_GB2312"/>
          <w:sz w:val="28"/>
          <w:szCs w:val="28"/>
        </w:rPr>
      </w:pPr>
      <w:r w:rsidRPr="007B4928">
        <w:rPr>
          <w:rFonts w:ascii="仿宋_GB2312" w:eastAsia="仿宋_GB2312" w:hint="eastAsia"/>
          <w:sz w:val="28"/>
          <w:szCs w:val="28"/>
        </w:rPr>
        <w:t>完成上述工作后，项目负责人通过依托单位工作系统下载打印验收材料，一式二份，签字盖章后，由学院汇总后统一报送至科技处</w:t>
      </w:r>
      <w:r w:rsidR="00103314" w:rsidRPr="007B4928">
        <w:rPr>
          <w:rFonts w:ascii="仿宋_GB2312" w:eastAsia="仿宋_GB2312" w:hint="eastAsia"/>
          <w:sz w:val="28"/>
          <w:szCs w:val="28"/>
        </w:rPr>
        <w:t>。</w:t>
      </w:r>
    </w:p>
    <w:p w:rsidR="007C7302" w:rsidRDefault="002F62E9" w:rsidP="007C7302">
      <w:pPr>
        <w:rPr>
          <w:rFonts w:ascii="仿宋_GB2312" w:eastAsia="仿宋_GB2312"/>
          <w:sz w:val="28"/>
          <w:szCs w:val="28"/>
        </w:rPr>
      </w:pPr>
      <w:r w:rsidRPr="002F62E9">
        <w:rPr>
          <w:rFonts w:ascii="仿宋_GB2312" w:eastAsia="仿宋_GB2312" w:hint="eastAsia"/>
          <w:sz w:val="28"/>
          <w:szCs w:val="28"/>
        </w:rPr>
        <w:t>请各单位按照通知要求，认真组织完成相关项目的验收工作。本次验收工作中项目负责人的相关情况将记入市自然科学基金信用管理档案。</w:t>
      </w:r>
    </w:p>
    <w:p w:rsidR="007C7302" w:rsidRDefault="007C7302" w:rsidP="007C7302">
      <w:pPr>
        <w:rPr>
          <w:rFonts w:ascii="仿宋_GB2312" w:eastAsia="仿宋_GB2312"/>
          <w:sz w:val="28"/>
          <w:szCs w:val="28"/>
        </w:rPr>
      </w:pPr>
    </w:p>
    <w:p w:rsidR="007C7302" w:rsidRPr="007C7302" w:rsidRDefault="007C7302" w:rsidP="007C7302">
      <w:pPr>
        <w:rPr>
          <w:rFonts w:ascii="仿宋_GB2312" w:eastAsia="仿宋_GB2312"/>
          <w:sz w:val="28"/>
          <w:szCs w:val="28"/>
        </w:rPr>
      </w:pPr>
      <w:bookmarkStart w:id="0" w:name="_GoBack"/>
      <w:r>
        <w:rPr>
          <w:rFonts w:ascii="仿宋_GB2312" w:eastAsia="仿宋_GB2312" w:hint="eastAsia"/>
          <w:sz w:val="32"/>
          <w:szCs w:val="32"/>
        </w:rPr>
        <w:t>需延期变更</w:t>
      </w:r>
      <w:r>
        <w:rPr>
          <w:rFonts w:ascii="仿宋_GB2312" w:eastAsia="仿宋_GB2312" w:hAnsi="仿宋" w:hint="eastAsia"/>
          <w:color w:val="000000"/>
          <w:kern w:val="0"/>
          <w:sz w:val="32"/>
          <w:szCs w:val="32"/>
        </w:rPr>
        <w:t>申请的，请通过依托单位工作系统提交</w:t>
      </w:r>
      <w:r w:rsidR="003678D9">
        <w:rPr>
          <w:rFonts w:ascii="仿宋_GB2312" w:eastAsia="仿宋_GB2312" w:hAnsi="仿宋" w:hint="eastAsia"/>
          <w:color w:val="000000"/>
          <w:kern w:val="0"/>
          <w:sz w:val="32"/>
          <w:szCs w:val="32"/>
        </w:rPr>
        <w:t xml:space="preserve"> </w:t>
      </w:r>
      <w:r w:rsidRPr="002D58B8">
        <w:rPr>
          <w:rFonts w:ascii="仿宋_GB2312" w:eastAsia="仿宋_GB2312" w:hAnsi="仿宋" w:hint="eastAsia"/>
          <w:color w:val="000000"/>
          <w:kern w:val="0"/>
          <w:sz w:val="32"/>
          <w:szCs w:val="32"/>
        </w:rPr>
        <w:t>，</w:t>
      </w:r>
      <w:r w:rsidR="003678D9">
        <w:rPr>
          <w:rFonts w:ascii="仿宋_GB2312" w:eastAsia="仿宋_GB2312" w:hAnsi="仿宋" w:hint="eastAsia"/>
          <w:color w:val="000000"/>
          <w:kern w:val="0"/>
          <w:sz w:val="32"/>
          <w:szCs w:val="32"/>
        </w:rPr>
        <w:t>通过</w:t>
      </w:r>
      <w:r w:rsidR="003678D9">
        <w:rPr>
          <w:rFonts w:ascii="仿宋_GB2312" w:eastAsia="仿宋_GB2312" w:hAnsi="仿宋"/>
          <w:color w:val="000000"/>
          <w:kern w:val="0"/>
          <w:sz w:val="32"/>
          <w:szCs w:val="32"/>
        </w:rPr>
        <w:t>后</w:t>
      </w:r>
      <w:r>
        <w:rPr>
          <w:rFonts w:ascii="仿宋_GB2312" w:eastAsia="仿宋_GB2312" w:hAnsi="仿宋" w:hint="eastAsia"/>
          <w:color w:val="000000"/>
          <w:kern w:val="0"/>
          <w:sz w:val="32"/>
          <w:szCs w:val="32"/>
        </w:rPr>
        <w:t>将</w:t>
      </w:r>
      <w:r w:rsidRPr="002D58B8">
        <w:rPr>
          <w:rFonts w:ascii="仿宋_GB2312" w:eastAsia="仿宋_GB2312" w:hAnsi="仿宋" w:hint="eastAsia"/>
          <w:color w:val="000000"/>
          <w:kern w:val="0"/>
          <w:sz w:val="32"/>
          <w:szCs w:val="32"/>
        </w:rPr>
        <w:t>纸质</w:t>
      </w:r>
      <w:r>
        <w:rPr>
          <w:rFonts w:ascii="仿宋_GB2312" w:eastAsia="仿宋_GB2312" w:hAnsi="仿宋" w:hint="eastAsia"/>
          <w:color w:val="000000"/>
          <w:kern w:val="0"/>
          <w:sz w:val="32"/>
          <w:szCs w:val="32"/>
        </w:rPr>
        <w:t>变更申请</w:t>
      </w:r>
      <w:r w:rsidRPr="002D58B8">
        <w:rPr>
          <w:rFonts w:ascii="仿宋_GB2312" w:eastAsia="仿宋_GB2312" w:hAnsi="仿宋" w:hint="eastAsia"/>
          <w:color w:val="000000"/>
          <w:kern w:val="0"/>
          <w:sz w:val="32"/>
          <w:szCs w:val="32"/>
        </w:rPr>
        <w:t>材料</w:t>
      </w:r>
      <w:r>
        <w:rPr>
          <w:rFonts w:ascii="仿宋_GB2312" w:eastAsia="仿宋_GB2312" w:hAnsi="仿宋" w:hint="eastAsia"/>
          <w:color w:val="000000"/>
          <w:kern w:val="0"/>
          <w:sz w:val="32"/>
          <w:szCs w:val="32"/>
        </w:rPr>
        <w:t>原件一式三份 于2</w:t>
      </w:r>
      <w:r>
        <w:rPr>
          <w:rFonts w:ascii="仿宋_GB2312" w:eastAsia="仿宋_GB2312" w:hAnsi="仿宋"/>
          <w:color w:val="000000"/>
          <w:kern w:val="0"/>
          <w:sz w:val="32"/>
          <w:szCs w:val="32"/>
        </w:rPr>
        <w:t>018年11</w:t>
      </w:r>
      <w:r>
        <w:rPr>
          <w:rFonts w:ascii="仿宋_GB2312" w:eastAsia="仿宋_GB2312" w:hAnsi="仿宋" w:hint="eastAsia"/>
          <w:color w:val="000000"/>
          <w:kern w:val="0"/>
          <w:sz w:val="32"/>
          <w:szCs w:val="32"/>
        </w:rPr>
        <w:t>月20日前报送至科技处,逾期不予受理。</w:t>
      </w:r>
      <w:r w:rsidRPr="002D58B8">
        <w:rPr>
          <w:rFonts w:ascii="仿宋_GB2312" w:eastAsia="仿宋_GB2312" w:hAnsi="仿宋" w:hint="eastAsia"/>
          <w:color w:val="000000"/>
          <w:kern w:val="0"/>
          <w:sz w:val="32"/>
          <w:szCs w:val="32"/>
        </w:rPr>
        <w:t>已延期项目不得</w:t>
      </w:r>
      <w:r w:rsidRPr="00A21398">
        <w:rPr>
          <w:rFonts w:ascii="仿宋_GB2312" w:eastAsia="仿宋_GB2312" w:hint="eastAsia"/>
          <w:sz w:val="32"/>
          <w:szCs w:val="32"/>
        </w:rPr>
        <w:t>再次申请延期。</w:t>
      </w:r>
    </w:p>
    <w:bookmarkEnd w:id="0"/>
    <w:p w:rsidR="00841A50" w:rsidRDefault="00841A50" w:rsidP="00ED2EF8">
      <w:pPr>
        <w:rPr>
          <w:rFonts w:ascii="仿宋_GB2312" w:eastAsia="仿宋_GB2312"/>
          <w:sz w:val="28"/>
          <w:szCs w:val="28"/>
        </w:rPr>
      </w:pPr>
    </w:p>
    <w:p w:rsidR="00841A50" w:rsidRDefault="00841A50" w:rsidP="00841A50">
      <w:pPr>
        <w:jc w:val="right"/>
        <w:rPr>
          <w:rFonts w:ascii="仿宋_GB2312" w:eastAsia="仿宋_GB2312"/>
          <w:sz w:val="28"/>
          <w:szCs w:val="28"/>
        </w:rPr>
      </w:pPr>
      <w:r>
        <w:rPr>
          <w:rFonts w:ascii="仿宋_GB2312" w:eastAsia="仿宋_GB2312" w:hint="eastAsia"/>
          <w:sz w:val="28"/>
          <w:szCs w:val="28"/>
        </w:rPr>
        <w:t>科技处</w:t>
      </w:r>
    </w:p>
    <w:p w:rsidR="00841A50" w:rsidRDefault="00841A50" w:rsidP="00841A50">
      <w:pPr>
        <w:jc w:val="right"/>
        <w:rPr>
          <w:rFonts w:ascii="仿宋_GB2312" w:eastAsia="仿宋_GB2312"/>
          <w:sz w:val="28"/>
          <w:szCs w:val="28"/>
        </w:rPr>
      </w:pPr>
      <w:r>
        <w:rPr>
          <w:rFonts w:ascii="仿宋_GB2312" w:eastAsia="仿宋_GB2312" w:hint="eastAsia"/>
          <w:sz w:val="28"/>
          <w:szCs w:val="28"/>
        </w:rPr>
        <w:t>201</w:t>
      </w:r>
      <w:r w:rsidR="000D3624">
        <w:rPr>
          <w:rFonts w:ascii="仿宋_GB2312" w:eastAsia="仿宋_GB2312"/>
          <w:sz w:val="28"/>
          <w:szCs w:val="28"/>
        </w:rPr>
        <w:t>8</w:t>
      </w:r>
      <w:r>
        <w:rPr>
          <w:rFonts w:ascii="仿宋_GB2312" w:eastAsia="仿宋_GB2312" w:hint="eastAsia"/>
          <w:sz w:val="28"/>
          <w:szCs w:val="28"/>
        </w:rPr>
        <w:t>年11月</w:t>
      </w:r>
      <w:r w:rsidR="000D3624">
        <w:rPr>
          <w:rFonts w:ascii="仿宋_GB2312" w:eastAsia="仿宋_GB2312"/>
          <w:sz w:val="28"/>
          <w:szCs w:val="28"/>
        </w:rPr>
        <w:t>6</w:t>
      </w:r>
      <w:r>
        <w:rPr>
          <w:rFonts w:ascii="仿宋_GB2312" w:eastAsia="仿宋_GB2312" w:hint="eastAsia"/>
          <w:sz w:val="28"/>
          <w:szCs w:val="28"/>
        </w:rPr>
        <w:t>日</w:t>
      </w:r>
    </w:p>
    <w:p w:rsidR="007C7302" w:rsidRDefault="007C7302" w:rsidP="00536DB6">
      <w:pPr>
        <w:ind w:right="1120"/>
        <w:rPr>
          <w:rFonts w:ascii="仿宋_GB2312" w:eastAsia="仿宋_GB2312"/>
          <w:b/>
          <w:sz w:val="28"/>
          <w:szCs w:val="28"/>
        </w:rPr>
      </w:pPr>
    </w:p>
    <w:p w:rsidR="007C7302" w:rsidRDefault="007C7302" w:rsidP="00536DB6">
      <w:pPr>
        <w:ind w:right="1120"/>
        <w:rPr>
          <w:rFonts w:ascii="仿宋_GB2312" w:eastAsia="仿宋_GB2312"/>
          <w:b/>
          <w:sz w:val="28"/>
          <w:szCs w:val="28"/>
        </w:rPr>
      </w:pPr>
    </w:p>
    <w:p w:rsidR="007C7302" w:rsidRDefault="007C7302" w:rsidP="00536DB6">
      <w:pPr>
        <w:ind w:right="1120"/>
        <w:rPr>
          <w:rFonts w:ascii="仿宋_GB2312" w:eastAsia="仿宋_GB2312"/>
          <w:b/>
          <w:sz w:val="28"/>
          <w:szCs w:val="28"/>
        </w:rPr>
      </w:pPr>
    </w:p>
    <w:p w:rsidR="007C7302" w:rsidRDefault="007C7302" w:rsidP="00536DB6">
      <w:pPr>
        <w:ind w:right="1120"/>
        <w:rPr>
          <w:rFonts w:ascii="仿宋_GB2312" w:eastAsia="仿宋_GB2312"/>
          <w:b/>
          <w:sz w:val="28"/>
          <w:szCs w:val="28"/>
        </w:rPr>
      </w:pPr>
    </w:p>
    <w:p w:rsidR="007C7302" w:rsidRDefault="007C7302" w:rsidP="00536DB6">
      <w:pPr>
        <w:ind w:right="1120"/>
        <w:rPr>
          <w:rFonts w:ascii="仿宋_GB2312" w:eastAsia="仿宋_GB2312"/>
          <w:b/>
          <w:sz w:val="28"/>
          <w:szCs w:val="28"/>
        </w:rPr>
      </w:pPr>
    </w:p>
    <w:p w:rsidR="00536DB6" w:rsidRPr="00B870B4" w:rsidRDefault="00B870B4" w:rsidP="00536DB6">
      <w:pPr>
        <w:ind w:right="1120"/>
        <w:rPr>
          <w:rFonts w:ascii="仿宋_GB2312" w:eastAsia="仿宋_GB2312"/>
          <w:b/>
          <w:sz w:val="28"/>
          <w:szCs w:val="28"/>
        </w:rPr>
      </w:pPr>
      <w:r w:rsidRPr="00B870B4">
        <w:rPr>
          <w:rFonts w:ascii="仿宋_GB2312" w:eastAsia="仿宋_GB2312" w:hint="eastAsia"/>
          <w:b/>
          <w:sz w:val="28"/>
          <w:szCs w:val="28"/>
        </w:rPr>
        <w:t>清单如下:</w:t>
      </w:r>
    </w:p>
    <w:tbl>
      <w:tblPr>
        <w:tblW w:w="9825" w:type="dxa"/>
        <w:tblLook w:val="04A0" w:firstRow="1" w:lastRow="0" w:firstColumn="1" w:lastColumn="0" w:noHBand="0" w:noVBand="1"/>
      </w:tblPr>
      <w:tblGrid>
        <w:gridCol w:w="1240"/>
        <w:gridCol w:w="2583"/>
        <w:gridCol w:w="992"/>
        <w:gridCol w:w="1280"/>
        <w:gridCol w:w="245"/>
        <w:gridCol w:w="1525"/>
        <w:gridCol w:w="1080"/>
        <w:gridCol w:w="880"/>
      </w:tblGrid>
      <w:tr w:rsidR="00E60BD9" w:rsidRPr="00536DB6" w:rsidTr="00E60BD9">
        <w:trPr>
          <w:trHeight w:val="525"/>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b/>
                <w:bCs/>
                <w:color w:val="000000"/>
                <w:kern w:val="0"/>
                <w:sz w:val="22"/>
              </w:rPr>
            </w:pPr>
            <w:r w:rsidRPr="00536DB6">
              <w:rPr>
                <w:rFonts w:ascii="宋体" w:eastAsia="宋体" w:hAnsi="宋体" w:cs="宋体" w:hint="eastAsia"/>
                <w:b/>
                <w:bCs/>
                <w:color w:val="000000"/>
                <w:kern w:val="0"/>
                <w:sz w:val="22"/>
              </w:rPr>
              <w:lastRenderedPageBreak/>
              <w:t>项目类型</w:t>
            </w:r>
          </w:p>
        </w:tc>
        <w:tc>
          <w:tcPr>
            <w:tcW w:w="2583" w:type="dxa"/>
            <w:tcBorders>
              <w:top w:val="single" w:sz="4" w:space="0" w:color="auto"/>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center"/>
              <w:rPr>
                <w:rFonts w:ascii="宋体" w:eastAsia="宋体" w:hAnsi="宋体" w:cs="宋体"/>
                <w:b/>
                <w:bCs/>
                <w:color w:val="000000"/>
                <w:kern w:val="0"/>
                <w:sz w:val="22"/>
              </w:rPr>
            </w:pPr>
            <w:r w:rsidRPr="00536DB6">
              <w:rPr>
                <w:rFonts w:ascii="宋体" w:eastAsia="宋体" w:hAnsi="宋体" w:cs="宋体" w:hint="eastAsia"/>
                <w:b/>
                <w:bCs/>
                <w:color w:val="000000"/>
                <w:kern w:val="0"/>
                <w:sz w:val="22"/>
              </w:rPr>
              <w:t>项目名称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b/>
                <w:bCs/>
                <w:color w:val="000000"/>
                <w:kern w:val="0"/>
                <w:sz w:val="22"/>
              </w:rPr>
            </w:pPr>
            <w:r w:rsidRPr="00536DB6">
              <w:rPr>
                <w:rFonts w:ascii="宋体" w:eastAsia="宋体" w:hAnsi="宋体" w:cs="宋体" w:hint="eastAsia"/>
                <w:b/>
                <w:bCs/>
                <w:color w:val="000000"/>
                <w:kern w:val="0"/>
                <w:sz w:val="22"/>
              </w:rPr>
              <w:t>申请人</w:t>
            </w:r>
          </w:p>
        </w:tc>
        <w:tc>
          <w:tcPr>
            <w:tcW w:w="1280" w:type="dxa"/>
            <w:tcBorders>
              <w:top w:val="single" w:sz="4" w:space="0" w:color="auto"/>
              <w:left w:val="nil"/>
              <w:bottom w:val="single" w:sz="4" w:space="0" w:color="auto"/>
              <w:right w:val="single" w:sz="4" w:space="0" w:color="auto"/>
            </w:tcBorders>
          </w:tcPr>
          <w:p w:rsidR="00E60BD9" w:rsidRDefault="00E60BD9" w:rsidP="00536DB6">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学院</w:t>
            </w:r>
          </w:p>
          <w:p w:rsidR="00E60BD9" w:rsidRPr="00536DB6" w:rsidRDefault="00E60BD9" w:rsidP="00536DB6">
            <w:pPr>
              <w:widowControl/>
              <w:jc w:val="center"/>
              <w:rPr>
                <w:rFonts w:ascii="宋体" w:eastAsia="宋体" w:hAnsi="宋体" w:cs="宋体"/>
                <w:b/>
                <w:bCs/>
                <w:color w:val="000000"/>
                <w:kern w:val="0"/>
                <w:sz w:val="22"/>
              </w:rPr>
            </w:pPr>
          </w:p>
        </w:tc>
        <w:tc>
          <w:tcPr>
            <w:tcW w:w="245" w:type="dxa"/>
            <w:tcBorders>
              <w:top w:val="single" w:sz="4" w:space="0" w:color="auto"/>
              <w:left w:val="single" w:sz="4" w:space="0" w:color="auto"/>
              <w:bottom w:val="single" w:sz="4" w:space="0" w:color="auto"/>
              <w:right w:val="nil"/>
            </w:tcBorders>
          </w:tcPr>
          <w:p w:rsidR="00E60BD9" w:rsidRPr="00536DB6" w:rsidRDefault="00E60BD9" w:rsidP="00536DB6">
            <w:pPr>
              <w:widowControl/>
              <w:jc w:val="center"/>
              <w:rPr>
                <w:rFonts w:ascii="宋体" w:eastAsia="宋体" w:hAnsi="宋体" w:cs="宋体"/>
                <w:b/>
                <w:bCs/>
                <w:color w:val="000000"/>
                <w:kern w:val="0"/>
                <w:sz w:val="22"/>
              </w:rPr>
            </w:pPr>
          </w:p>
        </w:tc>
        <w:tc>
          <w:tcPr>
            <w:tcW w:w="1525" w:type="dxa"/>
            <w:tcBorders>
              <w:top w:val="single" w:sz="4" w:space="0" w:color="auto"/>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center"/>
              <w:rPr>
                <w:rFonts w:ascii="宋体" w:eastAsia="宋体" w:hAnsi="宋体" w:cs="宋体"/>
                <w:b/>
                <w:bCs/>
                <w:color w:val="000000"/>
                <w:kern w:val="0"/>
                <w:sz w:val="22"/>
              </w:rPr>
            </w:pPr>
            <w:r w:rsidRPr="00536DB6">
              <w:rPr>
                <w:rFonts w:ascii="宋体" w:eastAsia="宋体" w:hAnsi="宋体" w:cs="宋体" w:hint="eastAsia"/>
                <w:b/>
                <w:bCs/>
                <w:color w:val="000000"/>
                <w:kern w:val="0"/>
                <w:sz w:val="22"/>
              </w:rPr>
              <w:t>起止年月</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b/>
                <w:bCs/>
                <w:color w:val="000000"/>
                <w:kern w:val="0"/>
                <w:sz w:val="22"/>
              </w:rPr>
            </w:pPr>
            <w:r w:rsidRPr="00536DB6">
              <w:rPr>
                <w:rFonts w:ascii="宋体" w:eastAsia="宋体" w:hAnsi="宋体" w:cs="宋体" w:hint="eastAsia"/>
                <w:b/>
                <w:bCs/>
                <w:color w:val="000000"/>
                <w:kern w:val="0"/>
                <w:sz w:val="22"/>
              </w:rPr>
              <w:t>资助金额</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center"/>
              <w:rPr>
                <w:rFonts w:ascii="宋体" w:eastAsia="宋体" w:hAnsi="宋体" w:cs="宋体"/>
                <w:b/>
                <w:bCs/>
                <w:color w:val="000000"/>
                <w:kern w:val="0"/>
                <w:sz w:val="22"/>
              </w:rPr>
            </w:pPr>
            <w:r w:rsidRPr="00536DB6">
              <w:rPr>
                <w:rFonts w:ascii="宋体" w:eastAsia="宋体" w:hAnsi="宋体" w:cs="宋体" w:hint="eastAsia"/>
                <w:b/>
                <w:bCs/>
                <w:color w:val="000000"/>
                <w:kern w:val="0"/>
                <w:sz w:val="22"/>
              </w:rPr>
              <w:t>延期前截止时间</w:t>
            </w:r>
          </w:p>
        </w:tc>
      </w:tr>
      <w:tr w:rsidR="00E60BD9" w:rsidRPr="00536DB6" w:rsidTr="00E60BD9">
        <w:trPr>
          <w:trHeight w:val="56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重点项目</w:t>
            </w:r>
          </w:p>
        </w:tc>
        <w:tc>
          <w:tcPr>
            <w:tcW w:w="2583" w:type="dxa"/>
            <w:tcBorders>
              <w:top w:val="nil"/>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left"/>
              <w:rPr>
                <w:rFonts w:ascii="宋体" w:eastAsia="宋体" w:hAnsi="宋体" w:cs="宋体"/>
                <w:color w:val="000000"/>
                <w:kern w:val="0"/>
                <w:sz w:val="22"/>
              </w:rPr>
            </w:pPr>
            <w:r w:rsidRPr="00536DB6">
              <w:rPr>
                <w:rFonts w:ascii="宋体" w:eastAsia="宋体" w:hAnsi="宋体" w:cs="宋体" w:hint="eastAsia"/>
                <w:color w:val="000000"/>
                <w:kern w:val="0"/>
                <w:sz w:val="22"/>
              </w:rPr>
              <w:t>杜仲三倍体种质创制及其性状变异研究</w:t>
            </w:r>
          </w:p>
        </w:tc>
        <w:tc>
          <w:tcPr>
            <w:tcW w:w="992" w:type="dxa"/>
            <w:tcBorders>
              <w:top w:val="nil"/>
              <w:left w:val="nil"/>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康向阳</w:t>
            </w:r>
          </w:p>
        </w:tc>
        <w:tc>
          <w:tcPr>
            <w:tcW w:w="1280" w:type="dxa"/>
            <w:tcBorders>
              <w:top w:val="nil"/>
              <w:left w:val="nil"/>
              <w:bottom w:val="single" w:sz="4" w:space="0" w:color="auto"/>
              <w:right w:val="single" w:sz="4" w:space="0" w:color="auto"/>
            </w:tcBorders>
          </w:tcPr>
          <w:p w:rsidR="00E60BD9" w:rsidRPr="00536DB6" w:rsidRDefault="00E60BD9" w:rsidP="00536DB6">
            <w:pPr>
              <w:widowControl/>
              <w:jc w:val="center"/>
              <w:rPr>
                <w:rFonts w:ascii="宋体" w:eastAsia="宋体" w:hAnsi="宋体" w:cs="宋体"/>
                <w:color w:val="000000"/>
                <w:kern w:val="0"/>
                <w:sz w:val="22"/>
              </w:rPr>
            </w:pPr>
            <w:r w:rsidRPr="00E60BD9">
              <w:rPr>
                <w:rFonts w:ascii="宋体" w:eastAsia="宋体" w:hAnsi="宋体" w:cs="宋体" w:hint="eastAsia"/>
                <w:color w:val="000000"/>
                <w:kern w:val="0"/>
                <w:sz w:val="22"/>
              </w:rPr>
              <w:t>生物科学与技术学院</w:t>
            </w:r>
          </w:p>
        </w:tc>
        <w:tc>
          <w:tcPr>
            <w:tcW w:w="245" w:type="dxa"/>
            <w:tcBorders>
              <w:top w:val="nil"/>
              <w:left w:val="single" w:sz="4" w:space="0" w:color="auto"/>
              <w:bottom w:val="single" w:sz="4" w:space="0" w:color="auto"/>
              <w:right w:val="nil"/>
            </w:tcBorders>
          </w:tcPr>
          <w:p w:rsidR="00E60BD9" w:rsidRPr="00536DB6" w:rsidRDefault="00E60BD9" w:rsidP="00536DB6">
            <w:pPr>
              <w:widowControl/>
              <w:jc w:val="center"/>
              <w:rPr>
                <w:rFonts w:ascii="宋体" w:eastAsia="宋体" w:hAnsi="宋体" w:cs="宋体"/>
                <w:color w:val="000000"/>
                <w:kern w:val="0"/>
                <w:sz w:val="22"/>
              </w:rPr>
            </w:pPr>
          </w:p>
        </w:tc>
        <w:tc>
          <w:tcPr>
            <w:tcW w:w="1525" w:type="dxa"/>
            <w:tcBorders>
              <w:top w:val="nil"/>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2014年1月至2018年12月</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65</w:t>
            </w:r>
          </w:p>
        </w:tc>
        <w:tc>
          <w:tcPr>
            <w:tcW w:w="880" w:type="dxa"/>
            <w:tcBorders>
              <w:top w:val="nil"/>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highlight w:val="yellow"/>
              </w:rPr>
              <w:t>2017年-12月</w:t>
            </w:r>
            <w:r w:rsidRPr="00536DB6">
              <w:rPr>
                <w:rFonts w:ascii="宋体" w:eastAsia="宋体" w:hAnsi="宋体" w:cs="宋体" w:hint="eastAsia"/>
                <w:color w:val="000000"/>
                <w:kern w:val="0"/>
                <w:sz w:val="22"/>
              </w:rPr>
              <w:t xml:space="preserve">　</w:t>
            </w:r>
          </w:p>
        </w:tc>
      </w:tr>
      <w:tr w:rsidR="00E60BD9" w:rsidRPr="00536DB6" w:rsidTr="00E60BD9">
        <w:trPr>
          <w:trHeight w:val="84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重点项目</w:t>
            </w:r>
          </w:p>
        </w:tc>
        <w:tc>
          <w:tcPr>
            <w:tcW w:w="2583" w:type="dxa"/>
            <w:tcBorders>
              <w:top w:val="nil"/>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left"/>
              <w:rPr>
                <w:rFonts w:ascii="宋体" w:eastAsia="宋体" w:hAnsi="宋体" w:cs="宋体"/>
                <w:color w:val="000000"/>
                <w:kern w:val="0"/>
                <w:sz w:val="22"/>
              </w:rPr>
            </w:pPr>
            <w:r w:rsidRPr="00536DB6">
              <w:rPr>
                <w:rFonts w:ascii="宋体" w:eastAsia="宋体" w:hAnsi="宋体" w:cs="宋体" w:hint="eastAsia"/>
                <w:color w:val="000000"/>
                <w:kern w:val="0"/>
                <w:sz w:val="22"/>
              </w:rPr>
              <w:t>环首都圈森林植被空间环境效应模型与造林决策支持系统研究</w:t>
            </w:r>
          </w:p>
        </w:tc>
        <w:tc>
          <w:tcPr>
            <w:tcW w:w="992" w:type="dxa"/>
            <w:tcBorders>
              <w:top w:val="nil"/>
              <w:left w:val="nil"/>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冯仲科</w:t>
            </w:r>
          </w:p>
        </w:tc>
        <w:tc>
          <w:tcPr>
            <w:tcW w:w="1280" w:type="dxa"/>
            <w:tcBorders>
              <w:top w:val="nil"/>
              <w:left w:val="nil"/>
              <w:bottom w:val="single" w:sz="4" w:space="0" w:color="auto"/>
              <w:right w:val="single" w:sz="4" w:space="0" w:color="auto"/>
            </w:tcBorders>
          </w:tcPr>
          <w:p w:rsidR="00E60BD9" w:rsidRDefault="00E60BD9" w:rsidP="00536DB6">
            <w:pPr>
              <w:widowControl/>
              <w:jc w:val="center"/>
              <w:rPr>
                <w:rFonts w:ascii="宋体" w:eastAsia="宋体" w:hAnsi="宋体" w:cs="宋体"/>
                <w:color w:val="000000"/>
                <w:kern w:val="0"/>
                <w:sz w:val="22"/>
              </w:rPr>
            </w:pPr>
          </w:p>
          <w:p w:rsidR="00E60BD9" w:rsidRPr="00536DB6" w:rsidRDefault="00E60BD9" w:rsidP="00536DB6">
            <w:pPr>
              <w:widowControl/>
              <w:jc w:val="center"/>
              <w:rPr>
                <w:rFonts w:ascii="宋体" w:eastAsia="宋体" w:hAnsi="宋体" w:cs="宋体"/>
                <w:color w:val="000000"/>
                <w:kern w:val="0"/>
                <w:sz w:val="22"/>
              </w:rPr>
            </w:pPr>
            <w:r w:rsidRPr="00E60BD9">
              <w:rPr>
                <w:rFonts w:ascii="宋体" w:eastAsia="宋体" w:hAnsi="宋体" w:cs="宋体" w:hint="eastAsia"/>
                <w:color w:val="000000"/>
                <w:kern w:val="0"/>
                <w:sz w:val="22"/>
              </w:rPr>
              <w:t>林学院</w:t>
            </w:r>
          </w:p>
        </w:tc>
        <w:tc>
          <w:tcPr>
            <w:tcW w:w="245" w:type="dxa"/>
            <w:tcBorders>
              <w:top w:val="nil"/>
              <w:left w:val="single" w:sz="4" w:space="0" w:color="auto"/>
              <w:bottom w:val="single" w:sz="4" w:space="0" w:color="auto"/>
              <w:right w:val="nil"/>
            </w:tcBorders>
          </w:tcPr>
          <w:p w:rsidR="00E60BD9" w:rsidRPr="00536DB6" w:rsidRDefault="00E60BD9" w:rsidP="00536DB6">
            <w:pPr>
              <w:widowControl/>
              <w:jc w:val="center"/>
              <w:rPr>
                <w:rFonts w:ascii="宋体" w:eastAsia="宋体" w:hAnsi="宋体" w:cs="宋体"/>
                <w:color w:val="000000"/>
                <w:kern w:val="0"/>
                <w:sz w:val="22"/>
              </w:rPr>
            </w:pPr>
          </w:p>
        </w:tc>
        <w:tc>
          <w:tcPr>
            <w:tcW w:w="1525" w:type="dxa"/>
            <w:tcBorders>
              <w:top w:val="nil"/>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2016年1月至2018年12月</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65</w:t>
            </w:r>
          </w:p>
        </w:tc>
        <w:tc>
          <w:tcPr>
            <w:tcW w:w="880" w:type="dxa"/>
            <w:tcBorders>
              <w:top w:val="nil"/>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 xml:space="preserve">　</w:t>
            </w:r>
          </w:p>
        </w:tc>
      </w:tr>
      <w:tr w:rsidR="00E60BD9" w:rsidRPr="00536DB6" w:rsidTr="00E60BD9">
        <w:trPr>
          <w:trHeight w:val="56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重点项目</w:t>
            </w:r>
          </w:p>
        </w:tc>
        <w:tc>
          <w:tcPr>
            <w:tcW w:w="2583" w:type="dxa"/>
            <w:tcBorders>
              <w:top w:val="nil"/>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left"/>
              <w:rPr>
                <w:rFonts w:ascii="宋体" w:eastAsia="宋体" w:hAnsi="宋体" w:cs="宋体"/>
                <w:color w:val="000000"/>
                <w:kern w:val="0"/>
                <w:sz w:val="22"/>
              </w:rPr>
            </w:pPr>
            <w:r w:rsidRPr="00536DB6">
              <w:rPr>
                <w:rFonts w:ascii="宋体" w:eastAsia="宋体" w:hAnsi="宋体" w:cs="宋体" w:hint="eastAsia"/>
                <w:color w:val="000000"/>
                <w:kern w:val="0"/>
                <w:sz w:val="22"/>
              </w:rPr>
              <w:t>京津冀水足迹演变驱动机制与水资源调控分析</w:t>
            </w:r>
          </w:p>
        </w:tc>
        <w:tc>
          <w:tcPr>
            <w:tcW w:w="992" w:type="dxa"/>
            <w:tcBorders>
              <w:top w:val="nil"/>
              <w:left w:val="nil"/>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刘俊国</w:t>
            </w:r>
          </w:p>
        </w:tc>
        <w:tc>
          <w:tcPr>
            <w:tcW w:w="1280" w:type="dxa"/>
            <w:tcBorders>
              <w:top w:val="nil"/>
              <w:left w:val="nil"/>
              <w:bottom w:val="single" w:sz="4" w:space="0" w:color="auto"/>
              <w:right w:val="single" w:sz="4" w:space="0" w:color="auto"/>
            </w:tcBorders>
          </w:tcPr>
          <w:p w:rsidR="00E60BD9" w:rsidRPr="00536DB6" w:rsidRDefault="00E60BD9" w:rsidP="00536DB6">
            <w:pPr>
              <w:widowControl/>
              <w:jc w:val="center"/>
              <w:rPr>
                <w:rFonts w:ascii="宋体" w:eastAsia="宋体" w:hAnsi="宋体" w:cs="宋体"/>
                <w:color w:val="000000"/>
                <w:kern w:val="0"/>
                <w:sz w:val="22"/>
              </w:rPr>
            </w:pPr>
            <w:r w:rsidRPr="00E60BD9">
              <w:rPr>
                <w:rFonts w:ascii="宋体" w:eastAsia="宋体" w:hAnsi="宋体" w:cs="宋体" w:hint="eastAsia"/>
                <w:color w:val="000000"/>
                <w:kern w:val="0"/>
                <w:sz w:val="22"/>
              </w:rPr>
              <w:t>自然保护区学院</w:t>
            </w:r>
          </w:p>
        </w:tc>
        <w:tc>
          <w:tcPr>
            <w:tcW w:w="245" w:type="dxa"/>
            <w:tcBorders>
              <w:top w:val="nil"/>
              <w:left w:val="single" w:sz="4" w:space="0" w:color="auto"/>
              <w:bottom w:val="single" w:sz="4" w:space="0" w:color="auto"/>
              <w:right w:val="nil"/>
            </w:tcBorders>
          </w:tcPr>
          <w:p w:rsidR="00E60BD9" w:rsidRPr="00536DB6" w:rsidRDefault="00E60BD9" w:rsidP="00536DB6">
            <w:pPr>
              <w:widowControl/>
              <w:jc w:val="center"/>
              <w:rPr>
                <w:rFonts w:ascii="宋体" w:eastAsia="宋体" w:hAnsi="宋体" w:cs="宋体"/>
                <w:color w:val="000000"/>
                <w:kern w:val="0"/>
                <w:sz w:val="22"/>
              </w:rPr>
            </w:pPr>
          </w:p>
        </w:tc>
        <w:tc>
          <w:tcPr>
            <w:tcW w:w="1525" w:type="dxa"/>
            <w:tcBorders>
              <w:top w:val="nil"/>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2015年1月至2018年12月</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65</w:t>
            </w:r>
          </w:p>
        </w:tc>
        <w:tc>
          <w:tcPr>
            <w:tcW w:w="880" w:type="dxa"/>
            <w:tcBorders>
              <w:top w:val="nil"/>
              <w:left w:val="nil"/>
              <w:bottom w:val="single" w:sz="4" w:space="0" w:color="auto"/>
              <w:right w:val="single" w:sz="4" w:space="0" w:color="auto"/>
            </w:tcBorders>
            <w:shd w:val="clear" w:color="auto" w:fill="auto"/>
            <w:vAlign w:val="center"/>
            <w:hideMark/>
          </w:tcPr>
          <w:p w:rsidR="00E60BD9" w:rsidRPr="00536DB6" w:rsidRDefault="00E60BD9" w:rsidP="00536DB6">
            <w:pPr>
              <w:widowControl/>
              <w:jc w:val="center"/>
              <w:rPr>
                <w:rFonts w:ascii="宋体" w:eastAsia="宋体" w:hAnsi="宋体" w:cs="宋体"/>
                <w:color w:val="000000"/>
                <w:kern w:val="0"/>
                <w:sz w:val="22"/>
              </w:rPr>
            </w:pPr>
            <w:r w:rsidRPr="00536DB6">
              <w:rPr>
                <w:rFonts w:ascii="宋体" w:eastAsia="宋体" w:hAnsi="宋体" w:cs="宋体" w:hint="eastAsia"/>
                <w:color w:val="000000"/>
                <w:kern w:val="0"/>
                <w:sz w:val="22"/>
              </w:rPr>
              <w:t xml:space="preserve">　</w:t>
            </w:r>
          </w:p>
        </w:tc>
      </w:tr>
    </w:tbl>
    <w:p w:rsidR="00536DB6" w:rsidRPr="00841A50" w:rsidRDefault="00536DB6" w:rsidP="00536DB6">
      <w:pPr>
        <w:ind w:right="1120"/>
        <w:rPr>
          <w:rFonts w:ascii="仿宋_GB2312" w:eastAsia="仿宋_GB2312"/>
          <w:sz w:val="28"/>
          <w:szCs w:val="28"/>
        </w:rPr>
      </w:pPr>
    </w:p>
    <w:sectPr w:rsidR="00536DB6" w:rsidRPr="00841A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EA0" w:rsidRDefault="00564EA0" w:rsidP="00AF05F7">
      <w:r>
        <w:separator/>
      </w:r>
    </w:p>
  </w:endnote>
  <w:endnote w:type="continuationSeparator" w:id="0">
    <w:p w:rsidR="00564EA0" w:rsidRDefault="00564EA0" w:rsidP="00AF0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EA0" w:rsidRDefault="00564EA0" w:rsidP="00AF05F7">
      <w:r>
        <w:separator/>
      </w:r>
    </w:p>
  </w:footnote>
  <w:footnote w:type="continuationSeparator" w:id="0">
    <w:p w:rsidR="00564EA0" w:rsidRDefault="00564EA0" w:rsidP="00AF05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E51B13"/>
    <w:multiLevelType w:val="hybridMultilevel"/>
    <w:tmpl w:val="6C0C9984"/>
    <w:lvl w:ilvl="0" w:tplc="706AF61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898"/>
    <w:rsid w:val="000D3624"/>
    <w:rsid w:val="00103314"/>
    <w:rsid w:val="00153EA4"/>
    <w:rsid w:val="0016614F"/>
    <w:rsid w:val="002369AB"/>
    <w:rsid w:val="002F62E9"/>
    <w:rsid w:val="003678D9"/>
    <w:rsid w:val="00533807"/>
    <w:rsid w:val="00536DB6"/>
    <w:rsid w:val="00564EA0"/>
    <w:rsid w:val="00612E4C"/>
    <w:rsid w:val="00635088"/>
    <w:rsid w:val="00700EC6"/>
    <w:rsid w:val="007B4928"/>
    <w:rsid w:val="007C7302"/>
    <w:rsid w:val="008411A5"/>
    <w:rsid w:val="00841A50"/>
    <w:rsid w:val="00857D2D"/>
    <w:rsid w:val="00912147"/>
    <w:rsid w:val="00921428"/>
    <w:rsid w:val="00A43442"/>
    <w:rsid w:val="00AA6DDF"/>
    <w:rsid w:val="00AF05F7"/>
    <w:rsid w:val="00B83CEB"/>
    <w:rsid w:val="00B870B4"/>
    <w:rsid w:val="00B91D60"/>
    <w:rsid w:val="00C65495"/>
    <w:rsid w:val="00D47898"/>
    <w:rsid w:val="00E60BD9"/>
    <w:rsid w:val="00ED2E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964AEC-023F-4217-9452-FF00C416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2EF8"/>
    <w:pPr>
      <w:ind w:firstLineChars="200" w:firstLine="420"/>
    </w:pPr>
  </w:style>
  <w:style w:type="paragraph" w:styleId="a4">
    <w:name w:val="header"/>
    <w:basedOn w:val="a"/>
    <w:link w:val="Char"/>
    <w:uiPriority w:val="99"/>
    <w:unhideWhenUsed/>
    <w:rsid w:val="00AF05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F05F7"/>
    <w:rPr>
      <w:sz w:val="18"/>
      <w:szCs w:val="18"/>
    </w:rPr>
  </w:style>
  <w:style w:type="paragraph" w:styleId="a5">
    <w:name w:val="footer"/>
    <w:basedOn w:val="a"/>
    <w:link w:val="Char0"/>
    <w:uiPriority w:val="99"/>
    <w:unhideWhenUsed/>
    <w:rsid w:val="00AF05F7"/>
    <w:pPr>
      <w:tabs>
        <w:tab w:val="center" w:pos="4153"/>
        <w:tab w:val="right" w:pos="8306"/>
      </w:tabs>
      <w:snapToGrid w:val="0"/>
      <w:jc w:val="left"/>
    </w:pPr>
    <w:rPr>
      <w:sz w:val="18"/>
      <w:szCs w:val="18"/>
    </w:rPr>
  </w:style>
  <w:style w:type="character" w:customStyle="1" w:styleId="Char0">
    <w:name w:val="页脚 Char"/>
    <w:basedOn w:val="a0"/>
    <w:link w:val="a5"/>
    <w:uiPriority w:val="99"/>
    <w:rsid w:val="00AF05F7"/>
    <w:rPr>
      <w:sz w:val="18"/>
      <w:szCs w:val="18"/>
    </w:rPr>
  </w:style>
  <w:style w:type="paragraph" w:styleId="a6">
    <w:name w:val="Date"/>
    <w:basedOn w:val="a"/>
    <w:next w:val="a"/>
    <w:link w:val="Char1"/>
    <w:uiPriority w:val="99"/>
    <w:semiHidden/>
    <w:unhideWhenUsed/>
    <w:rsid w:val="00536DB6"/>
    <w:pPr>
      <w:ind w:leftChars="2500" w:left="100"/>
    </w:pPr>
  </w:style>
  <w:style w:type="character" w:customStyle="1" w:styleId="Char1">
    <w:name w:val="日期 Char"/>
    <w:basedOn w:val="a0"/>
    <w:link w:val="a6"/>
    <w:uiPriority w:val="99"/>
    <w:semiHidden/>
    <w:rsid w:val="00536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891821">
      <w:bodyDiv w:val="1"/>
      <w:marLeft w:val="0"/>
      <w:marRight w:val="0"/>
      <w:marTop w:val="0"/>
      <w:marBottom w:val="0"/>
      <w:divBdr>
        <w:top w:val="none" w:sz="0" w:space="0" w:color="auto"/>
        <w:left w:val="none" w:sz="0" w:space="0" w:color="auto"/>
        <w:bottom w:val="none" w:sz="0" w:space="0" w:color="auto"/>
        <w:right w:val="none" w:sz="0" w:space="0" w:color="auto"/>
      </w:divBdr>
    </w:div>
    <w:div w:id="1252155726">
      <w:bodyDiv w:val="1"/>
      <w:marLeft w:val="0"/>
      <w:marRight w:val="0"/>
      <w:marTop w:val="0"/>
      <w:marBottom w:val="0"/>
      <w:divBdr>
        <w:top w:val="none" w:sz="0" w:space="0" w:color="auto"/>
        <w:left w:val="none" w:sz="0" w:space="0" w:color="auto"/>
        <w:bottom w:val="none" w:sz="0" w:space="0" w:color="auto"/>
        <w:right w:val="none" w:sz="0" w:space="0" w:color="auto"/>
      </w:divBdr>
    </w:div>
    <w:div w:id="15274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162</Words>
  <Characters>925</Characters>
  <Application>Microsoft Office Word</Application>
  <DocSecurity>0</DocSecurity>
  <Lines>7</Lines>
  <Paragraphs>2</Paragraphs>
  <ScaleCrop>false</ScaleCrop>
  <Company/>
  <LinksUpToDate>false</LinksUpToDate>
  <CharactersWithSpaces>1085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jiangjun</dc:creator>
  <cp:keywords/>
  <dc:description/>
  <cp:lastModifiedBy>DELL</cp:lastModifiedBy>
  <cp:revision>21</cp:revision>
  <dcterms:created xsi:type="dcterms:W3CDTF">2016-11-11T00:42:00Z</dcterms:created>
  <dcterms:modified xsi:type="dcterms:W3CDTF">2018-11-06T02:56:00Z</dcterms:modified>
</cp:coreProperties>
</file>