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39" w:rsidRDefault="00336739" w:rsidP="00336739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1</w:t>
      </w:r>
    </w:p>
    <w:p w:rsidR="00336739" w:rsidRDefault="00336739" w:rsidP="00336739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推荐项目分配表（一）</w:t>
      </w: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42"/>
        <w:gridCol w:w="2582"/>
        <w:gridCol w:w="2548"/>
      </w:tblGrid>
      <w:tr w:rsidR="00336739" w:rsidTr="00DF583D">
        <w:trPr>
          <w:trHeight w:val="510"/>
          <w:tblHeader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单    位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发明、实用新型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专利推荐项目数量</w:t>
            </w:r>
          </w:p>
          <w:p w:rsidR="00336739" w:rsidRDefault="00336739" w:rsidP="00DF583D">
            <w:pPr>
              <w:spacing w:line="400" w:lineRule="exact"/>
              <w:ind w:firstLineChars="20" w:firstLine="56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（上限）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外观设计专利推荐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项目数量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（上限）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北京市知识产权局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天津市知识产权局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河北省知识产权局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山西省知识产权局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内蒙古自治区知识产权局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辽宁省知识产权局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吉林省知识产权局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黑龙江省知识产权局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上海市知识产权局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9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江苏省知识产权局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11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浙江省知识产权局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11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安徽省知识产权局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福建省知识产权局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江西省知识产权局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山东省知识产权局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7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河南省知识产权局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湖北省知识产权局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湖南省知识产权局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lastRenderedPageBreak/>
              <w:t>广东省知识产权局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11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广西壮族自治区知识产权局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海南省知识产权局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重庆市知识产权局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四川省知识产权局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贵州省知识产权局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云南省知识产权局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西藏自治区知识产权局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陕西省知识产权局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甘肃省知识产权局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青海省知识产权管理机构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宁夏回族自治区知识产权局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新疆维吾尔自治区知识产权局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510"/>
          <w:jc w:val="center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新疆生产建设兵团知识产权局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</w:tbl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推荐项目分配表（二）</w:t>
      </w: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7"/>
        <w:gridCol w:w="3684"/>
      </w:tblGrid>
      <w:tr w:rsidR="00336739" w:rsidTr="00DF583D">
        <w:trPr>
          <w:trHeight w:val="567"/>
          <w:tblHeader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单     位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推荐项目数量（上限）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国家发展改革委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教育部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科技部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工业和信息化部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公安部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民政部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司法部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自然资源部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7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生态环境部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住房城乡建设部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交通运输部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水利部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农业农村部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7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卫生健康委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28"/>
                <w:szCs w:val="28"/>
              </w:rPr>
              <w:t>应急部</w:t>
            </w:r>
            <w:proofErr w:type="gramEnd"/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国资委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20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市场监管总局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7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广电总局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lastRenderedPageBreak/>
              <w:t>体育总局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中科院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工程院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气象局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粮食和储备局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能源局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国防科工局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6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林草局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铁路局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民航局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中医药局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药监局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7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全国总工会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10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中央军委装备发展部国防知识产权局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8</w:t>
            </w:r>
          </w:p>
        </w:tc>
      </w:tr>
      <w:tr w:rsidR="00336739" w:rsidTr="00DF583D">
        <w:trPr>
          <w:trHeight w:val="567"/>
          <w:jc w:val="center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各全国性行业协会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</w:tr>
    </w:tbl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336739" w:rsidRDefault="00336739" w:rsidP="00336739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推荐项目分配表（三）</w:t>
      </w:r>
    </w:p>
    <w:p w:rsidR="00336739" w:rsidRDefault="00336739" w:rsidP="00336739">
      <w:pPr>
        <w:spacing w:line="660" w:lineRule="exact"/>
        <w:jc w:val="center"/>
        <w:rPr>
          <w:rFonts w:ascii="楷体_GB2312" w:eastAsia="楷体_GB2312"/>
          <w:sz w:val="36"/>
          <w:szCs w:val="36"/>
        </w:rPr>
      </w:pPr>
      <w:r>
        <w:rPr>
          <w:rFonts w:ascii="楷体_GB2312" w:eastAsia="楷体_GB2312" w:cs="楷体_GB2312" w:hint="eastAsia"/>
          <w:sz w:val="36"/>
          <w:szCs w:val="36"/>
        </w:rPr>
        <w:t>（报省局统一审核推荐）</w:t>
      </w:r>
    </w:p>
    <w:p w:rsidR="00336739" w:rsidRDefault="00336739" w:rsidP="0033673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79"/>
        <w:gridCol w:w="3023"/>
        <w:gridCol w:w="2527"/>
      </w:tblGrid>
      <w:tr w:rsidR="00336739" w:rsidTr="00DF583D">
        <w:trPr>
          <w:trHeight w:val="851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单    位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发明、实用新型专利</w:t>
            </w:r>
          </w:p>
          <w:p w:rsidR="00336739" w:rsidRDefault="00336739" w:rsidP="00DF583D">
            <w:pPr>
              <w:spacing w:line="400" w:lineRule="exact"/>
              <w:ind w:firstLineChars="20" w:firstLine="56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推荐项目数量</w:t>
            </w:r>
          </w:p>
          <w:p w:rsidR="00336739" w:rsidRDefault="00336739" w:rsidP="00DF583D">
            <w:pPr>
              <w:spacing w:line="400" w:lineRule="exact"/>
              <w:ind w:firstLineChars="20" w:firstLine="56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（上限）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外观设计专利推荐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项目数量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cs="黑体" w:hint="eastAsia"/>
                <w:sz w:val="28"/>
                <w:szCs w:val="28"/>
              </w:rPr>
              <w:t>（上限）</w:t>
            </w:r>
          </w:p>
        </w:tc>
      </w:tr>
      <w:tr w:rsidR="00336739" w:rsidTr="00DF583D">
        <w:trPr>
          <w:trHeight w:val="851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计划单列市、副省级城市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知识产权局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851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院士（两名）</w:t>
            </w: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</w:t>
            </w:r>
          </w:p>
        </w:tc>
      </w:tr>
      <w:tr w:rsidR="00336739" w:rsidTr="00DF583D">
        <w:trPr>
          <w:trHeight w:val="851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国家知识产权示范城市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知识产权局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（副省级城市除外）</w:t>
            </w: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851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国家知识产权示范园区</w:t>
            </w:r>
          </w:p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知识产权管理机构</w:t>
            </w: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</w:tr>
      <w:tr w:rsidR="00336739" w:rsidTr="00DF583D">
        <w:trPr>
          <w:trHeight w:val="851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国家知识产权示范企业</w:t>
            </w: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39" w:rsidRDefault="00336739" w:rsidP="00DF583D">
            <w:pPr>
              <w:spacing w:line="400" w:lineRule="exact"/>
              <w:jc w:val="center"/>
              <w:textAlignment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每两年1项</w:t>
            </w:r>
          </w:p>
        </w:tc>
      </w:tr>
    </w:tbl>
    <w:p w:rsidR="002961F6" w:rsidRPr="00336739" w:rsidRDefault="002961F6" w:rsidP="00336739"/>
    <w:sectPr w:rsidR="002961F6" w:rsidRPr="00336739" w:rsidSect="000777AE">
      <w:pgSz w:w="11906" w:h="16838"/>
      <w:pgMar w:top="2155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77AE"/>
    <w:rsid w:val="000777AE"/>
    <w:rsid w:val="002961F6"/>
    <w:rsid w:val="0033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danganshi</dc:creator>
  <cp:lastModifiedBy>danganshi</cp:lastModifiedBy>
  <cp:revision>2</cp:revision>
  <dcterms:created xsi:type="dcterms:W3CDTF">2020-09-16T06:23:00Z</dcterms:created>
  <dcterms:modified xsi:type="dcterms:W3CDTF">2020-09-16T06:23:00Z</dcterms:modified>
</cp:coreProperties>
</file>